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06478" w:rsidRDefault="00320A4A">
      <w:pPr>
        <w:rPr>
          <w:sz w:val="0"/>
          <w:szCs w:val="0"/>
        </w:rPr>
      </w:pPr>
      <w:r>
        <w:rPr>
          <w:noProof/>
          <w:sz w:val="0"/>
          <w:szCs w:val="0"/>
          <w:lang w:val="ru-RU" w:eastAsia="ru-RU"/>
        </w:rPr>
        <w:drawing>
          <wp:inline distT="0" distB="0" distL="0" distR="0">
            <wp:extent cx="6477000" cy="9163050"/>
            <wp:effectExtent l="0" t="0" r="0" b="0"/>
            <wp:docPr id="1" name="Рисунок 1" descr="C:\Users\Пользователь\Desktop\Сканы  РПД\ЧХП\ЧХП 1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Сканы  РПД\ЧХП\ЧХП 1 СТР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16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6478" w:rsidRPr="00320A4A" w:rsidRDefault="00320A4A">
      <w:pPr>
        <w:rPr>
          <w:sz w:val="0"/>
          <w:szCs w:val="0"/>
          <w:lang w:val="ru-RU"/>
        </w:rPr>
      </w:pPr>
      <w:r>
        <w:rPr>
          <w:noProof/>
          <w:sz w:val="0"/>
          <w:szCs w:val="0"/>
          <w:lang w:val="ru-RU" w:eastAsia="ru-RU"/>
        </w:rPr>
        <w:lastRenderedPageBreak/>
        <w:drawing>
          <wp:inline distT="0" distB="0" distL="0" distR="0">
            <wp:extent cx="6477000" cy="9163050"/>
            <wp:effectExtent l="0" t="0" r="0" b="0"/>
            <wp:docPr id="2" name="Рисунок 2" descr="C:\Users\Пользователь\Desktop\Сканы  РПД\ЧХП\ЧХП 2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Сканы  РПД\ЧХП\ЧХП 2 СТР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16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06478" w:rsidRDefault="00CE5644">
      <w:pPr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5" name="Рисунок 5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320A4A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499"/>
        <w:gridCol w:w="1492"/>
        <w:gridCol w:w="1752"/>
        <w:gridCol w:w="4780"/>
        <w:gridCol w:w="971"/>
      </w:tblGrid>
      <w:tr w:rsidR="00D06478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D06478" w:rsidRDefault="00D06478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D06478" w:rsidRPr="00F2193A" w:rsidTr="00D67492">
        <w:trPr>
          <w:trHeight w:hRule="exact" w:val="58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D06478" w:rsidRPr="00F2193A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 - ознакомление обучающихся со спецификой хорового письма,  необходимого в практическом применении педагога-музыканта при работе с разными видами хоровых коллективов.</w:t>
            </w:r>
          </w:p>
        </w:tc>
      </w:tr>
      <w:tr w:rsidR="00D0647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 дисциплины:</w:t>
            </w:r>
          </w:p>
        </w:tc>
      </w:tr>
      <w:tr w:rsidR="00D0647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-овладеть техникой дирижирования;</w:t>
            </w:r>
          </w:p>
        </w:tc>
      </w:tr>
      <w:tr w:rsidR="00D0647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-научить  приемам разучивания произведений;</w:t>
            </w:r>
          </w:p>
        </w:tc>
      </w:tr>
      <w:tr w:rsidR="00D06478" w:rsidRPr="00CE5644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-самостоятельно определять жанры, форму, стиль хорового письма</w:t>
            </w:r>
          </w:p>
        </w:tc>
      </w:tr>
      <w:tr w:rsidR="00D06478" w:rsidRPr="00CE5644">
        <w:trPr>
          <w:trHeight w:hRule="exact" w:val="277"/>
        </w:trPr>
        <w:tc>
          <w:tcPr>
            <w:tcW w:w="766" w:type="dxa"/>
          </w:tcPr>
          <w:p w:rsidR="00D06478" w:rsidRPr="00320A4A" w:rsidRDefault="00D06478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D06478" w:rsidRPr="00320A4A" w:rsidRDefault="00D06478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D06478" w:rsidRPr="00320A4A" w:rsidRDefault="00D06478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D06478" w:rsidRPr="00320A4A" w:rsidRDefault="00D06478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D06478" w:rsidRPr="00320A4A" w:rsidRDefault="00D06478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D06478" w:rsidRPr="00320A4A" w:rsidRDefault="00D06478">
            <w:pPr>
              <w:rPr>
                <w:lang w:val="ru-RU"/>
              </w:rPr>
            </w:pPr>
          </w:p>
        </w:tc>
      </w:tr>
      <w:tr w:rsidR="00D06478" w:rsidRPr="00CE5644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D06478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Б1.В.ДВ.09</w:t>
            </w:r>
          </w:p>
        </w:tc>
      </w:tr>
      <w:tr w:rsidR="00D06478" w:rsidRPr="00CE5644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D06478" w:rsidRPr="00CE5644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изучения дисциплины необходимы знания, полученные на предыдущем уровне образования (среднем профессиональном учебном заведении: музыкальном, педагогическом, хоровом колледже, в колледже культуры)</w:t>
            </w:r>
          </w:p>
        </w:tc>
      </w:tr>
      <w:tr w:rsidR="00D06478" w:rsidRPr="00CE5644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D0647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Музыкально-инструментальная подготовка</w:t>
            </w:r>
          </w:p>
        </w:tc>
      </w:tr>
      <w:tr w:rsidR="00D0647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Основной музыкальный инструмент</w:t>
            </w:r>
          </w:p>
        </w:tc>
      </w:tr>
      <w:tr w:rsidR="00D06478" w:rsidRPr="00CE564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Практическое изучение фактуры и гармонического стиля</w:t>
            </w:r>
          </w:p>
        </w:tc>
      </w:tr>
      <w:tr w:rsidR="00D0647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Сольное пение</w:t>
            </w:r>
          </w:p>
        </w:tc>
      </w:tr>
      <w:tr w:rsidR="00D0647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Сольфеджио</w:t>
            </w:r>
          </w:p>
        </w:tc>
      </w:tr>
      <w:tr w:rsidR="00D06478" w:rsidRPr="00CE564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Стили и жанры русского музыкального искусства</w:t>
            </w:r>
          </w:p>
        </w:tc>
      </w:tr>
      <w:tr w:rsidR="00D0647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Хоровое дирижирование</w:t>
            </w:r>
          </w:p>
        </w:tc>
      </w:tr>
      <w:tr w:rsidR="00D0647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Дополнительный музыкальный инструмент</w:t>
            </w:r>
          </w:p>
        </w:tc>
      </w:tr>
      <w:tr w:rsidR="00D0647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2.2.9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 зарубежной музыки</w:t>
            </w:r>
          </w:p>
        </w:tc>
      </w:tr>
      <w:tr w:rsidR="00D0647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2.2.10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 русской классической музыки</w:t>
            </w:r>
          </w:p>
        </w:tc>
      </w:tr>
      <w:tr w:rsidR="00D0647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Концертмейстерский класс</w:t>
            </w:r>
          </w:p>
        </w:tc>
      </w:tr>
      <w:tr w:rsidR="00D0647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Музыкально-историческая подготовка</w:t>
            </w:r>
          </w:p>
        </w:tc>
      </w:tr>
      <w:tr w:rsidR="00D0647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Музыкально-педагогическая диагностика</w:t>
            </w:r>
          </w:p>
        </w:tc>
      </w:tr>
      <w:tr w:rsidR="00D06478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Основной музыкальный инструмент</w:t>
            </w:r>
          </w:p>
        </w:tc>
      </w:tr>
      <w:tr w:rsidR="00D06478">
        <w:trPr>
          <w:trHeight w:hRule="exact" w:val="277"/>
        </w:trPr>
        <w:tc>
          <w:tcPr>
            <w:tcW w:w="766" w:type="dxa"/>
          </w:tcPr>
          <w:p w:rsidR="00D06478" w:rsidRDefault="00D06478"/>
        </w:tc>
        <w:tc>
          <w:tcPr>
            <w:tcW w:w="511" w:type="dxa"/>
          </w:tcPr>
          <w:p w:rsidR="00D06478" w:rsidRDefault="00D06478"/>
        </w:tc>
        <w:tc>
          <w:tcPr>
            <w:tcW w:w="1560" w:type="dxa"/>
          </w:tcPr>
          <w:p w:rsidR="00D06478" w:rsidRDefault="00D06478"/>
        </w:tc>
        <w:tc>
          <w:tcPr>
            <w:tcW w:w="1844" w:type="dxa"/>
          </w:tcPr>
          <w:p w:rsidR="00D06478" w:rsidRDefault="00D06478"/>
        </w:tc>
        <w:tc>
          <w:tcPr>
            <w:tcW w:w="5104" w:type="dxa"/>
          </w:tcPr>
          <w:p w:rsidR="00D06478" w:rsidRDefault="00D06478"/>
        </w:tc>
        <w:tc>
          <w:tcPr>
            <w:tcW w:w="993" w:type="dxa"/>
          </w:tcPr>
          <w:p w:rsidR="00D06478" w:rsidRDefault="00D06478"/>
        </w:tc>
      </w:tr>
      <w:tr w:rsidR="00D06478" w:rsidRPr="00CE5644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D06478" w:rsidRPr="00CE5644">
        <w:trPr>
          <w:trHeight w:hRule="exact" w:val="75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ПК-4: способностью использовать возможности образовательной среды для достижения личностных, метапредметных и предметных результатов обучения и обеспечения качества учебно-воспитательного процесса средствами преподаваемого учебного предмета</w:t>
            </w:r>
          </w:p>
        </w:tc>
      </w:tr>
      <w:tr w:rsidR="00D0647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D0647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строение дирижерского аппарата</w:t>
            </w:r>
          </w:p>
        </w:tc>
      </w:tr>
      <w:tr w:rsidR="00D06478" w:rsidRPr="00CE564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функции ауфтакта и снятия в дирижировании</w:t>
            </w:r>
          </w:p>
        </w:tc>
      </w:tr>
      <w:tr w:rsidR="00D06478" w:rsidRPr="00CE564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дирижерские схемы в разных размерах</w:t>
            </w:r>
          </w:p>
        </w:tc>
      </w:tr>
      <w:tr w:rsidR="00D0647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D06478" w:rsidRPr="00CE564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исполнять любую партию в хоровом сочинении</w:t>
            </w:r>
          </w:p>
        </w:tc>
      </w:tr>
      <w:tr w:rsidR="00D06478" w:rsidRPr="00CE564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ирижировать хоровые произведения различных типов: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capella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с сопровождением</w:t>
            </w:r>
          </w:p>
        </w:tc>
      </w:tr>
      <w:tr w:rsidR="00D06478" w:rsidRPr="00CE564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эмоционально-образное содержание хорового произведения</w:t>
            </w:r>
          </w:p>
        </w:tc>
      </w:tr>
      <w:tr w:rsidR="00D0647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D06478" w:rsidRPr="00CE564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исполнительской, асамблевой и дирижерской техникой</w:t>
            </w:r>
          </w:p>
        </w:tc>
      </w:tr>
      <w:tr w:rsidR="00D0647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епетиционными приемами разучивания произведения</w:t>
            </w:r>
          </w:p>
        </w:tc>
      </w:tr>
      <w:tr w:rsidR="00D0647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методическим анализом партитуры</w:t>
            </w:r>
          </w:p>
        </w:tc>
      </w:tr>
      <w:tr w:rsidR="00D06478" w:rsidRPr="00CE5644">
        <w:trPr>
          <w:trHeight w:hRule="exact" w:val="675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ПК-5: способностью осуществлять педагогическое сопровождение социализации и профессионального самоопределения обучающихся</w:t>
            </w:r>
          </w:p>
        </w:tc>
      </w:tr>
      <w:tr w:rsidR="00D0647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D06478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строение дирижерского аппарата</w:t>
            </w:r>
          </w:p>
        </w:tc>
      </w:tr>
      <w:tr w:rsidR="00D06478" w:rsidRPr="00CE564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функции ауфтакта и снятия в дирижировании</w:t>
            </w:r>
          </w:p>
        </w:tc>
      </w:tr>
      <w:tr w:rsidR="00D06478" w:rsidRPr="00CE5644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дирижерские схемы в разных размерах, функции правой и левой рук в дирижировании;</w:t>
            </w:r>
          </w:p>
        </w:tc>
      </w:tr>
    </w:tbl>
    <w:p w:rsidR="00D06478" w:rsidRPr="00320A4A" w:rsidRDefault="00320A4A">
      <w:pPr>
        <w:rPr>
          <w:sz w:val="0"/>
          <w:szCs w:val="0"/>
          <w:lang w:val="ru-RU"/>
        </w:rPr>
      </w:pPr>
      <w:r w:rsidRPr="00320A4A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9"/>
        <w:gridCol w:w="201"/>
        <w:gridCol w:w="268"/>
        <w:gridCol w:w="2954"/>
        <w:gridCol w:w="963"/>
        <w:gridCol w:w="696"/>
        <w:gridCol w:w="1114"/>
        <w:gridCol w:w="1250"/>
        <w:gridCol w:w="682"/>
        <w:gridCol w:w="397"/>
        <w:gridCol w:w="980"/>
      </w:tblGrid>
      <w:tr w:rsidR="00D06478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D06478" w:rsidRDefault="00D06478"/>
        </w:tc>
        <w:tc>
          <w:tcPr>
            <w:tcW w:w="710" w:type="dxa"/>
          </w:tcPr>
          <w:p w:rsidR="00D06478" w:rsidRDefault="00D06478"/>
        </w:tc>
        <w:tc>
          <w:tcPr>
            <w:tcW w:w="1135" w:type="dxa"/>
          </w:tcPr>
          <w:p w:rsidR="00D06478" w:rsidRDefault="00D06478"/>
        </w:tc>
        <w:tc>
          <w:tcPr>
            <w:tcW w:w="1277" w:type="dxa"/>
          </w:tcPr>
          <w:p w:rsidR="00D06478" w:rsidRDefault="00D06478"/>
        </w:tc>
        <w:tc>
          <w:tcPr>
            <w:tcW w:w="710" w:type="dxa"/>
          </w:tcPr>
          <w:p w:rsidR="00D06478" w:rsidRDefault="00D06478"/>
        </w:tc>
        <w:tc>
          <w:tcPr>
            <w:tcW w:w="426" w:type="dxa"/>
          </w:tcPr>
          <w:p w:rsidR="00D06478" w:rsidRDefault="00D06478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D06478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D06478" w:rsidRPr="00CE5644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исполнять любую партию в хоровом сочинении</w:t>
            </w:r>
          </w:p>
        </w:tc>
      </w:tr>
      <w:tr w:rsidR="00D06478" w:rsidRPr="00CE5644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дирижировать хоровые произведения различных типов: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capella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с сопровождением,</w:t>
            </w:r>
          </w:p>
        </w:tc>
      </w:tr>
      <w:tr w:rsidR="00D06478" w:rsidRPr="00CE5644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согласовывать свои исполнительские намерения с педагогом и находить совместные художественные решения.</w:t>
            </w:r>
          </w:p>
        </w:tc>
      </w:tr>
      <w:tr w:rsidR="00D06478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D06478" w:rsidRPr="00CE5644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исполнительской, ансамблевой и дирижерской техникой</w:t>
            </w:r>
          </w:p>
        </w:tc>
      </w:tr>
      <w:tr w:rsidR="00D06478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репетиционными приемами разучивания произведения</w:t>
            </w:r>
          </w:p>
        </w:tc>
      </w:tr>
      <w:tr w:rsidR="00D06478" w:rsidRPr="00CE5644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методическим анализом партитуры, навыками игры на фортепиано в работе над хоровыми произведениями.</w:t>
            </w:r>
          </w:p>
        </w:tc>
      </w:tr>
      <w:tr w:rsidR="00D06478" w:rsidRPr="00CE5644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D06478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D06478" w:rsidRPr="00CE5644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строение дирижерского аппарата, функции ауфтакта и снятия в дирижировании, дирижерские схемы в разных размерах, функции правой и левой рук в дирижировании;</w:t>
            </w:r>
          </w:p>
        </w:tc>
      </w:tr>
      <w:tr w:rsidR="00D06478" w:rsidRPr="00CE5644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структуру аннотации хорового произведения, репертуар хоровых коллективов различного типа, включающий произведения разных жанров, профессиональную терминологю, методику работы с хором.</w:t>
            </w:r>
          </w:p>
        </w:tc>
      </w:tr>
      <w:tr w:rsidR="00D06478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D06478" w:rsidRPr="00CE5644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исполнять любую партию в хоровом сочинении, дирижировать хоровые произведения различных типов: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capella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с сопровождением, исполняемых концертмейстером на фортепиано, с одновременным пением хоровых партий;</w:t>
            </w:r>
          </w:p>
        </w:tc>
      </w:tr>
      <w:tr w:rsidR="00D06478" w:rsidRPr="00CE5644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эмоционально-образное содержание хорового произведения; определять жанр, форму, стиль хорового письма, вокально-хоровые особенности партитуры, исполнительские средства;</w:t>
            </w:r>
          </w:p>
        </w:tc>
      </w:tr>
      <w:tr w:rsidR="00D06478" w:rsidRPr="00CE564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выявлять трудности исполнения хоровых сочинений (вокальные, хоровые, дирижерские);</w:t>
            </w:r>
          </w:p>
        </w:tc>
      </w:tr>
      <w:tr w:rsidR="00D06478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пользоваться специальной литературой;</w:t>
            </w:r>
          </w:p>
        </w:tc>
      </w:tr>
      <w:tr w:rsidR="00D06478" w:rsidRPr="00CE5644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3.2.5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согласовывать свои исполнительские намерения с педагогом и находить совместные художественные решения.</w:t>
            </w:r>
          </w:p>
        </w:tc>
      </w:tr>
      <w:tr w:rsidR="00D06478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D06478" w:rsidRPr="00CE5644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исполнительской, ансамблевой и дирижерской техникой, репетиционными приемами разучивания произведения, методическим анализом партитуры, навыками игры на фортепиано в работе над хоровыми произведениями.</w:t>
            </w:r>
          </w:p>
        </w:tc>
      </w:tr>
      <w:tr w:rsidR="00D06478" w:rsidRPr="00CE5644">
        <w:trPr>
          <w:trHeight w:hRule="exact" w:val="277"/>
        </w:trPr>
        <w:tc>
          <w:tcPr>
            <w:tcW w:w="766" w:type="dxa"/>
          </w:tcPr>
          <w:p w:rsidR="00D06478" w:rsidRPr="00320A4A" w:rsidRDefault="00D06478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D06478" w:rsidRPr="00320A4A" w:rsidRDefault="00D06478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D06478" w:rsidRPr="00320A4A" w:rsidRDefault="00D06478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D06478" w:rsidRPr="00320A4A" w:rsidRDefault="00D06478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D06478" w:rsidRPr="00320A4A" w:rsidRDefault="00D06478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D06478" w:rsidRPr="00320A4A" w:rsidRDefault="00D06478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D06478" w:rsidRPr="00320A4A" w:rsidRDefault="00D06478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D06478" w:rsidRPr="00320A4A" w:rsidRDefault="00D06478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D06478" w:rsidRPr="00320A4A" w:rsidRDefault="00D06478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D06478" w:rsidRPr="00320A4A" w:rsidRDefault="00D06478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D06478" w:rsidRPr="00320A4A" w:rsidRDefault="00D06478">
            <w:pPr>
              <w:rPr>
                <w:lang w:val="ru-RU"/>
              </w:rPr>
            </w:pPr>
          </w:p>
        </w:tc>
      </w:tr>
      <w:tr w:rsidR="00D06478" w:rsidRPr="00CE5644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D06478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D06478" w:rsidRPr="00CE5644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Чтение хоровых партитур зарубежных композиторов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D06478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D06478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D06478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D06478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D06478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D06478">
            <w:pPr>
              <w:rPr>
                <w:lang w:val="ru-RU"/>
              </w:rPr>
            </w:pPr>
          </w:p>
        </w:tc>
      </w:tr>
      <w:tr w:rsidR="00D06478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Знакомство с хоровыми партиями зарубежных композиторов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 Л2.5 Л2.6 Л2.7 Л2.8</w:t>
            </w:r>
          </w:p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</w:tr>
      <w:tr w:rsidR="00D06478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Изучение хоровой фактуры композиторов Европы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 Л2.7 Л2.9 Л3.2</w:t>
            </w:r>
          </w:p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</w:tr>
      <w:tr w:rsidR="00D06478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/Экзамен/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</w:tr>
      <w:tr w:rsidR="00D06478" w:rsidRPr="00CE5644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Чтение хоровых партитур русских композиторов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D06478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D06478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D06478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D06478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D06478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D06478">
            <w:pPr>
              <w:rPr>
                <w:lang w:val="ru-RU"/>
              </w:rPr>
            </w:pPr>
          </w:p>
        </w:tc>
      </w:tr>
      <w:tr w:rsidR="00D06478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Знакомство с хоровыми партиями русских композиторов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Л1.4 Л2.2 Л3.1</w:t>
            </w:r>
          </w:p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</w:tr>
      <w:tr w:rsidR="00D06478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Изучение хоровой фактуры композиторов России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Л2.4 Л2.5 Л2.6 Л2.8</w:t>
            </w:r>
          </w:p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</w:tr>
      <w:tr w:rsidR="00D06478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3. Чтение хоровых партитур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</w:tr>
      <w:tr w:rsidR="00D06478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Знакомство с хоровыми партиями 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Л2.3 Л3.1</w:t>
            </w:r>
          </w:p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</w:tr>
      <w:tr w:rsidR="00D06478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Изучение хоровой фактуры 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Л2.3 Л3.1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</w:tr>
      <w:tr w:rsidR="00D06478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4. Чтение хоровых партитур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</w:tr>
      <w:tr w:rsidR="00D06478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Знакомство с хоровыми партиями 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Л2.3</w:t>
            </w:r>
          </w:p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</w:tr>
    </w:tbl>
    <w:p w:rsidR="00D06478" w:rsidRDefault="00320A4A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6"/>
        <w:gridCol w:w="3458"/>
        <w:gridCol w:w="923"/>
        <w:gridCol w:w="677"/>
        <w:gridCol w:w="1084"/>
        <w:gridCol w:w="1205"/>
        <w:gridCol w:w="667"/>
        <w:gridCol w:w="384"/>
        <w:gridCol w:w="940"/>
      </w:tblGrid>
      <w:tr w:rsidR="00D06478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D06478" w:rsidRDefault="00D06478"/>
        </w:tc>
        <w:tc>
          <w:tcPr>
            <w:tcW w:w="710" w:type="dxa"/>
          </w:tcPr>
          <w:p w:rsidR="00D06478" w:rsidRDefault="00D06478"/>
        </w:tc>
        <w:tc>
          <w:tcPr>
            <w:tcW w:w="1135" w:type="dxa"/>
          </w:tcPr>
          <w:p w:rsidR="00D06478" w:rsidRDefault="00D06478"/>
        </w:tc>
        <w:tc>
          <w:tcPr>
            <w:tcW w:w="1277" w:type="dxa"/>
          </w:tcPr>
          <w:p w:rsidR="00D06478" w:rsidRDefault="00D06478"/>
        </w:tc>
        <w:tc>
          <w:tcPr>
            <w:tcW w:w="710" w:type="dxa"/>
          </w:tcPr>
          <w:p w:rsidR="00D06478" w:rsidRDefault="00D06478"/>
        </w:tc>
        <w:tc>
          <w:tcPr>
            <w:tcW w:w="426" w:type="dxa"/>
          </w:tcPr>
          <w:p w:rsidR="00D06478" w:rsidRDefault="00D06478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D06478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Изучение хоровой фактуры 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Л2.2 Л2.3</w:t>
            </w:r>
          </w:p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</w:tr>
      <w:tr w:rsidR="00D06478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/Зачёт/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</w:tr>
      <w:tr w:rsidR="00D06478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5. Чтение хоровых партитур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</w:tr>
      <w:tr w:rsidR="00D06478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Знакомство с хоровыми партиями 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Л2.2</w:t>
            </w:r>
          </w:p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</w:tr>
      <w:tr w:rsidR="00D06478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Изучение хоровой фактуры 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28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</w:tr>
      <w:tr w:rsidR="00D06478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/Зачёт/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</w:tr>
      <w:tr w:rsidR="00D06478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6. Чтение хоровых партитур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</w:tr>
      <w:tr w:rsidR="00D06478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Дирижирование /Лаб/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 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</w:tr>
      <w:tr w:rsidR="00D06478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Изучение хоровой фактуры 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</w:tr>
      <w:tr w:rsidR="00D06478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/Экзамен/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</w:tr>
      <w:tr w:rsidR="00D06478">
        <w:trPr>
          <w:trHeight w:hRule="exact" w:val="277"/>
        </w:trPr>
        <w:tc>
          <w:tcPr>
            <w:tcW w:w="993" w:type="dxa"/>
          </w:tcPr>
          <w:p w:rsidR="00D06478" w:rsidRDefault="00D06478"/>
        </w:tc>
        <w:tc>
          <w:tcPr>
            <w:tcW w:w="3687" w:type="dxa"/>
          </w:tcPr>
          <w:p w:rsidR="00D06478" w:rsidRDefault="00D06478"/>
        </w:tc>
        <w:tc>
          <w:tcPr>
            <w:tcW w:w="851" w:type="dxa"/>
          </w:tcPr>
          <w:p w:rsidR="00D06478" w:rsidRDefault="00D06478"/>
        </w:tc>
        <w:tc>
          <w:tcPr>
            <w:tcW w:w="710" w:type="dxa"/>
          </w:tcPr>
          <w:p w:rsidR="00D06478" w:rsidRDefault="00D06478"/>
        </w:tc>
        <w:tc>
          <w:tcPr>
            <w:tcW w:w="1135" w:type="dxa"/>
          </w:tcPr>
          <w:p w:rsidR="00D06478" w:rsidRDefault="00D06478"/>
        </w:tc>
        <w:tc>
          <w:tcPr>
            <w:tcW w:w="1277" w:type="dxa"/>
          </w:tcPr>
          <w:p w:rsidR="00D06478" w:rsidRDefault="00D06478"/>
        </w:tc>
        <w:tc>
          <w:tcPr>
            <w:tcW w:w="710" w:type="dxa"/>
          </w:tcPr>
          <w:p w:rsidR="00D06478" w:rsidRDefault="00D06478"/>
        </w:tc>
        <w:tc>
          <w:tcPr>
            <w:tcW w:w="426" w:type="dxa"/>
          </w:tcPr>
          <w:p w:rsidR="00D06478" w:rsidRDefault="00D06478"/>
        </w:tc>
        <w:tc>
          <w:tcPr>
            <w:tcW w:w="993" w:type="dxa"/>
          </w:tcPr>
          <w:p w:rsidR="00D06478" w:rsidRDefault="00D06478"/>
        </w:tc>
      </w:tr>
      <w:tr w:rsidR="00D06478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D06478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D06478" w:rsidRPr="00F2193A">
        <w:trPr>
          <w:trHeight w:hRule="exact" w:val="9983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 (1 семестр)</w:t>
            </w:r>
          </w:p>
          <w:p w:rsidR="00D06478" w:rsidRPr="00320A4A" w:rsidRDefault="00D064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Музыка как вид искусства. Особенности и специфические черты музыкального искусства.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Научные основы теории и методики музыкального воспитания дошкольников.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Становление отечественной системы музыкального воспитания.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Характеристика отечественной системы музыкального воспитания детей дошкольного возраста.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Задачи музыкального воспитания в дошкольном образовательном учреждении (ДОУ).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Содержание музыкального воспитания в ДОУ.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Музыкальность, ее структура. Основные музыкальные способности (Б.М. Теплов).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Музыкальность, ее структура. Основные музыкальные способности (Н.А. Ветлугина).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Музыкальность, ее структура. Основные музыкальные способности (К.В. Тарасова).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Основные возрастные этапы формирования музыкальных способностей.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Развитие музыкально-сенсорных способностей у детей дошкольного возраста.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Развитие музыкального восприятия у дошкольников.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Музыкально-исполнительская деятельность детей дошкольного возраста.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Значение и задачи слушания музыки. Программные требования к слушанию музыки. Основные навыки слушания музыки.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Методика проведения слушания музыки в дошкольном образовательном учреждении.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Физиологические основы пения и основные певческие навыки.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Детский голос. Его особенности и условия охраны.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Значение и задачи обучения пению в ДОУ.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Формирование песенного творчества у дошкольников.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Значение и задачи музыкально-ритмических движений.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Музыкально-ритмические навыки и их характеристика.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Навыки выразительного движения у детей дошкольного возраста.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Методика обучения детей музыкальным играм, пляскам и хороводам.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Музыкально-игровое творчество детей. Использование музыкальных этюдов в дошкольном возрасте.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 Основные методы и приемы музыкального воспитания дошкольников.</w:t>
            </w:r>
          </w:p>
          <w:p w:rsidR="00D06478" w:rsidRPr="00320A4A" w:rsidRDefault="00D064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зачёту (4 семестр)</w:t>
            </w:r>
          </w:p>
          <w:p w:rsidR="00D06478" w:rsidRPr="00320A4A" w:rsidRDefault="00D064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Каким Вы представляете содержание музыкального образования школьника?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В чем Вы видите взаимосвязь основных задач музыкального образования?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В чем проявляется специфика способов музыкальной деятельности?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В чем проявляется опыт творческой музыкальной деятельности школьников?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Какие из методов музыкального образования кажутся Вам наиболее важными?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В чем сущность урока музыки как урока искусства, его общее и особенное в сопоставлении с уроками по другим предметам художественного цикла?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В чем выражается дифференциация музыкального образования?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Раскройте сущность регионального подхода в музыкальном образовании.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Каковы пути стимулирования музыкального самообразования школьников?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10.Какие из методов диагностики музыкального развития школьников Вам кажутся наиболее достоверными и эффективными?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11.Каковы на Ваш взгляд критерии оценки на уроке музыки и при итоговой аттестации учащихся начальной и основной школы?</w:t>
            </w:r>
          </w:p>
        </w:tc>
      </w:tr>
    </w:tbl>
    <w:p w:rsidR="00D06478" w:rsidRPr="00320A4A" w:rsidRDefault="00320A4A">
      <w:pPr>
        <w:rPr>
          <w:sz w:val="0"/>
          <w:szCs w:val="0"/>
          <w:lang w:val="ru-RU"/>
        </w:rPr>
      </w:pPr>
      <w:r w:rsidRPr="00320A4A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513"/>
        <w:gridCol w:w="4791"/>
        <w:gridCol w:w="970"/>
      </w:tblGrid>
      <w:tr w:rsidR="00D06478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D06478" w:rsidRDefault="00D06478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D06478">
        <w:trPr>
          <w:trHeight w:hRule="exact" w:val="12564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D064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зачёту (5 семестр)</w:t>
            </w:r>
          </w:p>
          <w:p w:rsidR="00D06478" w:rsidRPr="00320A4A" w:rsidRDefault="00D064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Формы организации музыкальной деятельности детей дошкольного возраста.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Классификация детских музыкальных инструментов.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3.3начение и задачи обучения детей игре на музыкальных инструментах.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Методика обучения детей игре на музыкальных инструментах.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Музыкальные занятия как форма обучения. Их значение и организация. Виды музыкальных занятий.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Значение и организация праздников в дошкольном учреждении.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Программа-сценарий праздника. Его структура и требования к составлению.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Подготовка детей к празднику. Участие взрослых в праздниках.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Самостоятельная художественная деятельность дошкольников и педагогическое руководство ею.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Музыка в быту дошкольного образовательного учреждения.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Особенности и возможности детского музыкального творчества.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Взаимосвязь обучения и творчества.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Метод творческих заданий, его сущность и своеобразие.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Особенности музыкального воспитания детей раннего возраста. Возрастные показатели музыкального развития детей раннего возраста.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Создание развивающей среды в процессе музыкального воспитания в дошкольном учреждении.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Использование музыкально-дидактических игр и пособий в работе с дошкольниками.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Методика работы с ≪Музыкальным букварем≫ Н. А. Ветлугиной.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Значение и формы планирования и учета музыкальной работы в дошкольном учреждении.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Роль музыкального руководителя в дошкольном образовательном учреждении.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Роль воспитателя в осуществлении музыкального воспитания детей дошкольного возраста.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Функции заведующего и старшего воспитателя в организации музыкального воспитания детей.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Музыка и физкультура. Проведение физкультурных занятий, гимнастики, спортивных развлечений и праздников под музыку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Выдающийся преподаватель фортепиано Г.Г.Нейгауз считал себя учителем музыки. Как Вы считаете, и почему?</w:t>
            </w:r>
          </w:p>
          <w:p w:rsidR="00D06478" w:rsidRPr="00320A4A" w:rsidRDefault="00D064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 (6 семестр)</w:t>
            </w:r>
          </w:p>
          <w:p w:rsidR="00D06478" w:rsidRPr="00320A4A" w:rsidRDefault="00D064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Функция музыкального искусства, место и роль музыкального образования в системе художественного, эстетического, нравственного воспитания учащихся.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Цель и задачи музыкального образования.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Методические приемы раскрытия музыкального произведения по слушанию.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Принципы музыкального образования.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Элементы содержания музыкального образования.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Виды музыкальной деятельности учащихся.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Межпредметные связи предмета «Музыка» с предметами художественно-гуманитарного цикла.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Методы музыкального образования.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Формы организации музыкальных занятий.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Дифференциация содержания и методов в музыкальном образовании учащихся и их музыкальное самообразование.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Общие положения, принципы формирования учебного предмета «Музыка».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Характеристика программы по музыке Д.Б.Кабалевского. Начальные классы.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Характеристика программы по музыке Д.Б.Кабалевского. 5-8 классы.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Характеристика программы по музыке Ю.Б.Алиева.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Музыкально-конструктивная деятельность учителя музыки.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Музыкально-исполнительская деятельность учителя музыки.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Музыкально-организаторская деятельность учителя музыки.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Музыкальность как приоритетное качество личности учителя музыки.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 Любовь к детям, эмпатия как приоритетные качества учителя музыки.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 Артистизм как приоритетное качество личности учителя музыки.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 Исполнить вокальное произведение, показать методические приемы работы над песней.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 Музыкально-педагогическая интуиция как приоритетное качество личности учителя музыки.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 Профессиональное мышление и самосознание как приоритетные качества личности учителя музыки.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 Личностная профессиональная позиция как приоритетное качество личности учителя музыки.</w:t>
            </w:r>
          </w:p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25. Творческая деятельность учителя музыки.</w:t>
            </w:r>
          </w:p>
        </w:tc>
      </w:tr>
      <w:tr w:rsidR="00D06478">
        <w:trPr>
          <w:trHeight w:hRule="exact" w:val="277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D06478" w:rsidRPr="00CE5644">
        <w:trPr>
          <w:trHeight w:hRule="exact" w:val="277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D06478">
        <w:trPr>
          <w:trHeight w:hRule="exact" w:val="277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D06478">
        <w:trPr>
          <w:trHeight w:hRule="exact" w:val="277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Профессиональный тест, доклад</w:t>
            </w:r>
          </w:p>
        </w:tc>
      </w:tr>
      <w:tr w:rsidR="00D06478">
        <w:trPr>
          <w:trHeight w:hRule="exact" w:val="277"/>
        </w:trPr>
        <w:tc>
          <w:tcPr>
            <w:tcW w:w="4679" w:type="dxa"/>
          </w:tcPr>
          <w:p w:rsidR="00D06478" w:rsidRDefault="00D06478"/>
        </w:tc>
        <w:tc>
          <w:tcPr>
            <w:tcW w:w="5104" w:type="dxa"/>
          </w:tcPr>
          <w:p w:rsidR="00D06478" w:rsidRDefault="00D06478"/>
        </w:tc>
        <w:tc>
          <w:tcPr>
            <w:tcW w:w="993" w:type="dxa"/>
          </w:tcPr>
          <w:p w:rsidR="00D06478" w:rsidRDefault="00D06478"/>
        </w:tc>
      </w:tr>
      <w:tr w:rsidR="00D06478" w:rsidRPr="00F2193A">
        <w:trPr>
          <w:trHeight w:hRule="exact" w:val="277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D06478">
        <w:trPr>
          <w:trHeight w:hRule="exact" w:val="277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D06478">
        <w:trPr>
          <w:trHeight w:hRule="exact" w:val="277"/>
        </w:trPr>
        <w:tc>
          <w:tcPr>
            <w:tcW w:w="1078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</w:tbl>
    <w:p w:rsidR="00D06478" w:rsidRDefault="00320A4A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40"/>
        <w:gridCol w:w="1847"/>
        <w:gridCol w:w="1913"/>
        <w:gridCol w:w="3320"/>
        <w:gridCol w:w="1514"/>
        <w:gridCol w:w="940"/>
      </w:tblGrid>
      <w:tr w:rsidR="00D06478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D06478" w:rsidRDefault="00D06478"/>
        </w:tc>
        <w:tc>
          <w:tcPr>
            <w:tcW w:w="1702" w:type="dxa"/>
          </w:tcPr>
          <w:p w:rsidR="00D06478" w:rsidRDefault="00D06478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8</w:t>
            </w:r>
          </w:p>
        </w:tc>
      </w:tr>
      <w:tr w:rsidR="00D06478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D06478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Пушечникова С.Я., Игнатьев Ю.М.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Хрестоматия по хоровому дирижированию: Пособие для студентов муз.-пед.колледжей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Музыка, 2000</w:t>
            </w:r>
          </w:p>
        </w:tc>
      </w:tr>
      <w:tr w:rsidR="00D06478" w:rsidRPr="00CE5644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Дмитревский Г.А.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Хороведение и управление хором: элементарный курс:учеб.пособие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Санкт-Петербург: Лань;Планета музыки, 2013</w:t>
            </w:r>
          </w:p>
        </w:tc>
      </w:tr>
      <w:tr w:rsidR="00D06478" w:rsidRPr="00CE5644">
        <w:trPr>
          <w:trHeight w:hRule="exact" w:val="113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Вишнякова Т.П., Соколова Т.В.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Хрестоматия по практике работы с хором. Произведения для хора в сопровождении фортепиано: учеб.пособие для студентов вузов,обуч-ся по напр."Худож.образование":допущено УМО по напр.пед.образования М-ва образования и науки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Санкт-Петербург: Лань;Планета музыки, 2014</w:t>
            </w:r>
          </w:p>
        </w:tc>
      </w:tr>
      <w:tr w:rsidR="00D06478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Фридкин Г.А.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Практическое руководство по музыкальной грамоте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Музыка, 2013</w:t>
            </w:r>
          </w:p>
        </w:tc>
      </w:tr>
      <w:tr w:rsidR="00D0647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D06478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D06478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Ражников В.Г.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Диалоги о музыкальной педагогике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ЦАПИ, 1994</w:t>
            </w:r>
          </w:p>
        </w:tc>
      </w:tr>
      <w:tr w:rsidR="00D06478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Хоровая музыка: Лит.-муз.альманах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Рифмэ, 2001</w:t>
            </w:r>
          </w:p>
        </w:tc>
      </w:tr>
      <w:tr w:rsidR="00D06478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Самарин В.А.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Хороведение: Учеб.пособие для студентов муз.отд.и фак.сред.пед.учеб.заведений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2000</w:t>
            </w:r>
          </w:p>
        </w:tc>
      </w:tr>
      <w:tr w:rsidR="00D06478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Камаев А.Ф., Камаева Т.Ю.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Народное музыкальное творчество: учеб.пособие для студентов вузов,обуч-ся по спец."Муз.образование":рек.Учеб.-метод.объединением по спец.пед.образования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2008</w:t>
            </w:r>
          </w:p>
        </w:tc>
      </w:tr>
      <w:tr w:rsidR="00D06478" w:rsidRPr="00CE5644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Должанский А.Н.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Краткий музыкальный словарь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Санкт-Петербург: Лань;Планета музыки, 2007</w:t>
            </w:r>
          </w:p>
        </w:tc>
      </w:tr>
      <w:tr w:rsidR="00D06478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Л2.6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Огородникова- Духанина Т.В.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Музыкальные игры на уроках сольфеджио: Учеб.пособие для подгот.группы и мл.кл.дет.муз.школы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Санкт-Петербург: Композитор, 2008</w:t>
            </w:r>
          </w:p>
        </w:tc>
      </w:tr>
      <w:tr w:rsidR="00D06478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Л2.7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Шорникова М.И.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литература. Музыка, её формы и жанры. Первый год обучения: учеб.пособие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 на Дону: Феникс, 2015</w:t>
            </w:r>
          </w:p>
        </w:tc>
      </w:tr>
      <w:tr w:rsidR="00D06478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Л2.8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Калинина Г.Ф.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Музыкальные прописи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Б.и., 2014</w:t>
            </w:r>
          </w:p>
        </w:tc>
      </w:tr>
      <w:tr w:rsidR="00D06478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Л2.9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Гуляницкая Н.С.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композиция: модернизм, постмодернизм (история, теория, практика)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Языки славянской культуры, 2014</w:t>
            </w:r>
          </w:p>
        </w:tc>
      </w:tr>
      <w:tr w:rsidR="00D0647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6.1.3. Методические разработки</w:t>
            </w:r>
          </w:p>
        </w:tc>
      </w:tr>
      <w:tr w:rsidR="00D06478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D06478" w:rsidRPr="00F2193A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D06478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Методические рекомендации по дисциплине "Хоровой класс и практическая работа с хором"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Нижний Новгород: Мининский ун-т, 2015</w:t>
            </w:r>
          </w:p>
        </w:tc>
      </w:tr>
      <w:tr w:rsidR="00D06478" w:rsidRPr="00F2193A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Яковлева О.Ю.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Курсовое проектирование по дисциплине "Теория и технологии музыкального образования детей": Учеб.- метод.пособие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Нижний Новгород: Мининский ун-т, 2016</w:t>
            </w:r>
          </w:p>
        </w:tc>
      </w:tr>
      <w:tr w:rsidR="00D06478" w:rsidRPr="00F2193A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D06478" w:rsidRPr="00F2193A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Духовные сочинения композиторов Нового направления: (Московская школа). По дисциплине «Чтение хоровых партитур» : учебный справочник / Министерство культуры Российской Федерации, ФГБОУ ВПО «Кемеровский государственный университет культуры и искусств», Институт музыки, Кафедра дирижирования и академического пения и др. - Кемерово : КемГУКИ, 2013. - 152 с. : ил. ; То же [Электронный ресурс].</w:t>
            </w:r>
          </w:p>
        </w:tc>
      </w:tr>
      <w:tr w:rsidR="00D06478" w:rsidRPr="00F2193A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Горохова, Л.С. Методика анализа хорового произведения : учебное пособие / Л.С. Горохова, В.Т. Старицына ; Министерство образования и науки Российской Федерации, Северный (Арктический) федеральный университет имени М.В. Ломоносова, Институт педагогики и психологии. - Архангельск : САФУ, 2015. - 104 с. - Библиогр.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978-5-261-01045-6 ; То же [Электронный ресурс].</w:t>
            </w:r>
          </w:p>
        </w:tc>
      </w:tr>
      <w:tr w:rsidR="00D06478" w:rsidRPr="00F2193A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Дирижирование : учебно-методический комплекс / Министерство культуры Российской Федерации, ФГБОУ ВПО «Кемеровский государственный университет культуры и искусств», Институт музыки, Кафедра дирижирования и академического пения и др. - Кемерово : КемГУКИ, 2014. - 60 с. : табл. ; То же [Электронный ресурс].</w:t>
            </w:r>
          </w:p>
        </w:tc>
      </w:tr>
      <w:tr w:rsidR="00D0647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D06478" w:rsidRPr="00F2193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Word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(версии 2003, 2007, 2010 и далее) – текстовый процессор;</w:t>
            </w:r>
          </w:p>
        </w:tc>
      </w:tr>
      <w:tr w:rsidR="00D06478" w:rsidRPr="00F2193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Excel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(версии 2003, 2007, 2010 и далее) – табличный процессор;</w:t>
            </w:r>
          </w:p>
        </w:tc>
      </w:tr>
      <w:tr w:rsidR="00D06478" w:rsidRPr="00F2193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Access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(версии 2003, 2007, 2010 и далее) – система управления базами данных;</w:t>
            </w:r>
          </w:p>
        </w:tc>
      </w:tr>
      <w:tr w:rsidR="00D06478" w:rsidRPr="00F2193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PowerPoint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(версии 2003, 2007, 2010 и далее) – программа презентационной графики.</w:t>
            </w:r>
          </w:p>
        </w:tc>
      </w:tr>
      <w:tr w:rsidR="00D06478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D06478" w:rsidRPr="00F2193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D06478" w:rsidRPr="00F2193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D06478" w:rsidRPr="00F2193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D06478" w:rsidRPr="00F2193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rsl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Российская государственная библиотека</w:t>
            </w:r>
          </w:p>
        </w:tc>
      </w:tr>
    </w:tbl>
    <w:p w:rsidR="00D06478" w:rsidRPr="00320A4A" w:rsidRDefault="00320A4A">
      <w:pPr>
        <w:rPr>
          <w:sz w:val="0"/>
          <w:szCs w:val="0"/>
          <w:lang w:val="ru-RU"/>
        </w:rPr>
      </w:pPr>
      <w:r w:rsidRPr="00320A4A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757"/>
        <w:gridCol w:w="4756"/>
        <w:gridCol w:w="981"/>
      </w:tblGrid>
      <w:tr w:rsidR="00D06478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D06478" w:rsidRDefault="00D06478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9</w:t>
            </w:r>
          </w:p>
        </w:tc>
      </w:tr>
      <w:tr w:rsidR="00D06478" w:rsidRPr="00F2193A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rusedu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Архив учебных программ и презентаций</w:t>
            </w:r>
          </w:p>
        </w:tc>
      </w:tr>
      <w:tr w:rsidR="00D06478" w:rsidRPr="00F2193A">
        <w:trPr>
          <w:trHeight w:hRule="exact" w:val="277"/>
        </w:trPr>
        <w:tc>
          <w:tcPr>
            <w:tcW w:w="766" w:type="dxa"/>
          </w:tcPr>
          <w:p w:rsidR="00D06478" w:rsidRPr="00320A4A" w:rsidRDefault="00D06478">
            <w:pPr>
              <w:rPr>
                <w:lang w:val="ru-RU"/>
              </w:rPr>
            </w:pPr>
          </w:p>
        </w:tc>
        <w:tc>
          <w:tcPr>
            <w:tcW w:w="3913" w:type="dxa"/>
          </w:tcPr>
          <w:p w:rsidR="00D06478" w:rsidRPr="00320A4A" w:rsidRDefault="00D06478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D06478" w:rsidRPr="00320A4A" w:rsidRDefault="00D06478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D06478" w:rsidRPr="00320A4A" w:rsidRDefault="00D06478">
            <w:pPr>
              <w:rPr>
                <w:lang w:val="ru-RU"/>
              </w:rPr>
            </w:pPr>
          </w:p>
        </w:tc>
      </w:tr>
      <w:tr w:rsidR="00D06478" w:rsidRPr="00F2193A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D06478" w:rsidRPr="00F2193A" w:rsidTr="00144688">
        <w:trPr>
          <w:trHeight w:hRule="exact" w:val="314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 w:rsidP="0014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 требует наличия учебной аудитории для проведения</w:t>
            </w:r>
            <w:r w:rsidR="0014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занятий</w:t>
            </w:r>
            <w:r w:rsidR="0014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D06478" w:rsidRPr="00F2193A" w:rsidTr="00144688">
        <w:trPr>
          <w:trHeight w:hRule="exact" w:val="28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 w:rsidP="0014468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Методическое обеспечение дисциплины: </w:t>
            </w:r>
            <w:r w:rsidR="00144688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музыкальные инструменты, нотные издания, партитуры.</w:t>
            </w:r>
          </w:p>
        </w:tc>
      </w:tr>
      <w:tr w:rsidR="00D06478" w:rsidRPr="00F2193A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Default="00320A4A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</w:t>
            </w:r>
          </w:p>
        </w:tc>
      </w:tr>
      <w:tr w:rsidR="00D06478" w:rsidRPr="00F2193A">
        <w:trPr>
          <w:trHeight w:hRule="exact" w:val="277"/>
        </w:trPr>
        <w:tc>
          <w:tcPr>
            <w:tcW w:w="766" w:type="dxa"/>
          </w:tcPr>
          <w:p w:rsidR="00D06478" w:rsidRPr="00320A4A" w:rsidRDefault="00D06478">
            <w:pPr>
              <w:rPr>
                <w:lang w:val="ru-RU"/>
              </w:rPr>
            </w:pPr>
          </w:p>
        </w:tc>
        <w:tc>
          <w:tcPr>
            <w:tcW w:w="3913" w:type="dxa"/>
          </w:tcPr>
          <w:p w:rsidR="00D06478" w:rsidRPr="00320A4A" w:rsidRDefault="00D06478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D06478" w:rsidRPr="00320A4A" w:rsidRDefault="00D06478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D06478" w:rsidRPr="00320A4A" w:rsidRDefault="00D06478">
            <w:pPr>
              <w:rPr>
                <w:lang w:val="ru-RU"/>
              </w:rPr>
            </w:pPr>
          </w:p>
        </w:tc>
      </w:tr>
      <w:tr w:rsidR="00D06478" w:rsidRPr="00F2193A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D06478" w:rsidRPr="00F2193A">
        <w:trPr>
          <w:trHeight w:hRule="exact" w:val="135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2.</w:t>
            </w:r>
          </w:p>
          <w:p w:rsidR="00D06478" w:rsidRPr="00320A4A" w:rsidRDefault="00D06478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 странице сайта Мининского университета "Рейтинговая система оценки качества подготовки студентов"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educftion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ozenkachest</w:t>
            </w: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нормативные документы: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студентов;</w:t>
            </w:r>
          </w:p>
          <w:p w:rsidR="00D06478" w:rsidRPr="00320A4A" w:rsidRDefault="00320A4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320A4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подготовки студентов.</w:t>
            </w:r>
          </w:p>
        </w:tc>
      </w:tr>
    </w:tbl>
    <w:p w:rsidR="00D06478" w:rsidRDefault="00D06478">
      <w:pPr>
        <w:rPr>
          <w:lang w:val="ru-RU"/>
        </w:rPr>
      </w:pPr>
    </w:p>
    <w:p w:rsidR="00F2193A" w:rsidRPr="00320A4A" w:rsidRDefault="00F2193A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4" name="Рисунок 4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2193A" w:rsidRPr="00320A4A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44688"/>
    <w:rsid w:val="001F0BC7"/>
    <w:rsid w:val="00320A4A"/>
    <w:rsid w:val="00CE5644"/>
    <w:rsid w:val="00D06478"/>
    <w:rsid w:val="00D31453"/>
    <w:rsid w:val="00D67492"/>
    <w:rsid w:val="00E209E2"/>
    <w:rsid w:val="00F10C97"/>
    <w:rsid w:val="00F2193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20A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20A4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1</Pages>
  <Words>2687</Words>
  <Characters>15318</Characters>
  <Application>Microsoft Office Word</Application>
  <DocSecurity>0</DocSecurity>
  <Lines>127</Lines>
  <Paragraphs>35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Worksheets</vt:lpstr>
      </vt:variant>
      <vt:variant>
        <vt:i4>2</vt:i4>
      </vt:variant>
    </vt:vector>
  </HeadingPairs>
  <TitlesOfParts>
    <vt:vector size="2" baseType="lpstr">
      <vt:lpstr>2018-2019_44_03_01 МОВС-16,17,18_plx_Чтение хоровых партитур</vt:lpstr>
      <vt:lpstr>Лист1</vt:lpstr>
    </vt:vector>
  </TitlesOfParts>
  <Company/>
  <LinksUpToDate>false</LinksUpToDate>
  <CharactersWithSpaces>17970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МОВС-16,17,18_plx_Чтение хоровых партитур</dc:title>
  <dc:creator>FastReport.NET</dc:creator>
  <cp:lastModifiedBy>User</cp:lastModifiedBy>
  <cp:revision>9</cp:revision>
  <dcterms:created xsi:type="dcterms:W3CDTF">2019-03-02T08:13:00Z</dcterms:created>
  <dcterms:modified xsi:type="dcterms:W3CDTF">2019-09-04T11:27:00Z</dcterms:modified>
</cp:coreProperties>
</file>